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7AD" w:rsidRDefault="00D117AD" w:rsidP="00636664">
      <w:pPr>
        <w:jc w:val="center"/>
        <w:rPr>
          <w:b/>
          <w:sz w:val="28"/>
        </w:rPr>
      </w:pPr>
      <w:r>
        <w:rPr>
          <w:b/>
          <w:sz w:val="28"/>
        </w:rPr>
        <w:fldChar w:fldCharType="begin"/>
      </w:r>
      <w:r>
        <w:rPr>
          <w:b/>
          <w:sz w:val="28"/>
        </w:rPr>
        <w:instrText xml:space="preserve"> HYPERLINK "http://www.Bringing" </w:instrText>
      </w:r>
      <w:r>
        <w:rPr>
          <w:b/>
          <w:sz w:val="28"/>
        </w:rPr>
        <w:fldChar w:fldCharType="separate"/>
      </w:r>
      <w:r w:rsidRPr="00672F9F">
        <w:rPr>
          <w:rStyle w:val="Hyperlink"/>
          <w:b/>
          <w:sz w:val="28"/>
        </w:rPr>
        <w:t>www.Bringing</w:t>
      </w:r>
      <w:r>
        <w:rPr>
          <w:b/>
          <w:sz w:val="28"/>
        </w:rPr>
        <w:fldChar w:fldCharType="end"/>
      </w:r>
      <w:r>
        <w:rPr>
          <w:b/>
          <w:sz w:val="28"/>
        </w:rPr>
        <w:t xml:space="preserve"> Our Daughter Home.com</w:t>
      </w:r>
    </w:p>
    <w:p w:rsidR="00D117AD" w:rsidRDefault="00D117AD" w:rsidP="00636664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363B4EC2" wp14:editId="1C49440B">
            <wp:extent cx="2527300" cy="2159432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ula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0489" cy="2162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7AD" w:rsidRDefault="00D117AD" w:rsidP="00636664">
      <w:pPr>
        <w:jc w:val="center"/>
        <w:rPr>
          <w:b/>
          <w:sz w:val="28"/>
        </w:rPr>
      </w:pPr>
      <w:r>
        <w:rPr>
          <w:b/>
          <w:sz w:val="28"/>
        </w:rPr>
        <w:t>Paula is 7 years old and lives in Colombia, South America.</w:t>
      </w:r>
    </w:p>
    <w:p w:rsidR="00D117AD" w:rsidRDefault="00D117AD" w:rsidP="00636664">
      <w:pPr>
        <w:jc w:val="center"/>
        <w:rPr>
          <w:b/>
          <w:sz w:val="28"/>
        </w:rPr>
      </w:pPr>
      <w:r>
        <w:rPr>
          <w:b/>
          <w:sz w:val="28"/>
        </w:rPr>
        <w:t>She is waiting to go home to her forever family.</w:t>
      </w:r>
    </w:p>
    <w:p w:rsidR="00404FB6" w:rsidRDefault="00404FB6" w:rsidP="00636664">
      <w:pPr>
        <w:jc w:val="center"/>
        <w:rPr>
          <w:b/>
          <w:sz w:val="28"/>
        </w:rPr>
      </w:pPr>
      <w:r>
        <w:rPr>
          <w:b/>
          <w:sz w:val="28"/>
        </w:rPr>
        <w:t xml:space="preserve">The adoption is finalized, and the Moyer family </w:t>
      </w:r>
      <w:r w:rsidR="00155670">
        <w:rPr>
          <w:b/>
          <w:sz w:val="28"/>
        </w:rPr>
        <w:t>appreciates</w:t>
      </w:r>
      <w:r>
        <w:rPr>
          <w:b/>
          <w:sz w:val="28"/>
        </w:rPr>
        <w:t xml:space="preserve"> your support to help bring her home.</w:t>
      </w:r>
      <w:r w:rsidR="00155670">
        <w:rPr>
          <w:b/>
          <w:sz w:val="28"/>
        </w:rPr>
        <w:t xml:space="preserve">  See our website for more about Paula, our family, and our journey.</w:t>
      </w:r>
    </w:p>
    <w:p w:rsidR="00D117AD" w:rsidRDefault="00D117AD" w:rsidP="00D117AD">
      <w:pPr>
        <w:jc w:val="center"/>
        <w:rPr>
          <w:sz w:val="56"/>
        </w:rPr>
      </w:pPr>
      <w:r>
        <w:rPr>
          <w:sz w:val="56"/>
        </w:rPr>
        <w:t>‘FUN’-RAISER</w:t>
      </w:r>
    </w:p>
    <w:p w:rsidR="00D117AD" w:rsidRDefault="00D117AD" w:rsidP="00D117AD">
      <w:pPr>
        <w:jc w:val="center"/>
        <w:rPr>
          <w:b/>
          <w:sz w:val="28"/>
        </w:rPr>
      </w:pPr>
      <w:r>
        <w:rPr>
          <w:b/>
          <w:sz w:val="28"/>
        </w:rPr>
        <w:t>A virtual event where you can win one of (3) cash prizes totaling $1,000</w:t>
      </w:r>
    </w:p>
    <w:p w:rsidR="00155670" w:rsidRDefault="004920DE" w:rsidP="00D117AD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Its</w:t>
      </w:r>
      <w:proofErr w:type="gramEnd"/>
      <w:r>
        <w:rPr>
          <w:b/>
          <w:sz w:val="28"/>
        </w:rPr>
        <w:t xml:space="preserve"> easy and fun</w:t>
      </w:r>
      <w:r w:rsidR="00155670">
        <w:rPr>
          <w:b/>
          <w:sz w:val="28"/>
        </w:rPr>
        <w:t xml:space="preserve"> – a real quack-up</w:t>
      </w:r>
      <w:r>
        <w:rPr>
          <w:b/>
          <w:sz w:val="28"/>
        </w:rPr>
        <w:t xml:space="preserve">!  You decide how many rubber ducks you want to enter into the race.  A unique number is written on the bottom of your duck(s).  All ducks are dropped off of a bridge, and race downstream.  </w:t>
      </w:r>
      <w:proofErr w:type="gramStart"/>
      <w:r>
        <w:rPr>
          <w:b/>
          <w:sz w:val="28"/>
        </w:rPr>
        <w:t>The first (3) that arrive at the finish area win.</w:t>
      </w:r>
      <w:proofErr w:type="gramEnd"/>
      <w:r>
        <w:rPr>
          <w:b/>
          <w:sz w:val="28"/>
        </w:rPr>
        <w:t xml:space="preserve">  Return to our website after the event and watch it on video.  The more ducks you enter, the more chance you have to win.</w:t>
      </w:r>
      <w:r w:rsidR="00155670">
        <w:rPr>
          <w:b/>
          <w:sz w:val="28"/>
        </w:rPr>
        <w:t xml:space="preserve">  </w:t>
      </w:r>
    </w:p>
    <w:p w:rsidR="004920DE" w:rsidRDefault="00155670" w:rsidP="00D117AD">
      <w:pPr>
        <w:jc w:val="center"/>
        <w:rPr>
          <w:b/>
          <w:sz w:val="28"/>
        </w:rPr>
      </w:pPr>
      <w:r>
        <w:rPr>
          <w:b/>
          <w:sz w:val="28"/>
        </w:rPr>
        <w:t xml:space="preserve">Everything is done online – enter the race or make a private donation.  </w:t>
      </w:r>
    </w:p>
    <w:p w:rsidR="004920DE" w:rsidRDefault="004920DE" w:rsidP="00D117AD">
      <w:pPr>
        <w:jc w:val="center"/>
        <w:rPr>
          <w:b/>
          <w:sz w:val="28"/>
        </w:rPr>
      </w:pPr>
      <w:r>
        <w:rPr>
          <w:b/>
          <w:sz w:val="28"/>
        </w:rPr>
        <w:t>Check out the website to find out how you can also win bonus ducks entered into the race for you for free.</w:t>
      </w:r>
    </w:p>
    <w:p w:rsidR="00FF5C6E" w:rsidRDefault="00FF5C6E" w:rsidP="00D117AD">
      <w:pPr>
        <w:jc w:val="center"/>
        <w:rPr>
          <w:b/>
          <w:sz w:val="28"/>
        </w:rPr>
      </w:pPr>
      <w:r>
        <w:rPr>
          <w:b/>
          <w:sz w:val="28"/>
        </w:rPr>
        <w:t>Good luck to your duck!</w:t>
      </w:r>
    </w:p>
    <w:p w:rsidR="00D117AD" w:rsidRDefault="00155670" w:rsidP="00636664">
      <w:pPr>
        <w:jc w:val="center"/>
        <w:rPr>
          <w:b/>
          <w:sz w:val="28"/>
        </w:rPr>
      </w:pPr>
      <w:r>
        <w:rPr>
          <w:b/>
          <w:sz w:val="28"/>
        </w:rPr>
        <w:t>www.BringingOur Daughter Home.com</w:t>
      </w:r>
    </w:p>
    <w:p w:rsidR="004920DE" w:rsidRDefault="004920DE" w:rsidP="00636664"/>
    <w:p w:rsidR="004920DE" w:rsidRDefault="004920DE" w:rsidP="00636664"/>
    <w:p w:rsidR="00636664" w:rsidRDefault="00636664" w:rsidP="00636664">
      <w:r w:rsidRPr="0063666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DFE9DD" wp14:editId="201BA1B2">
                <wp:simplePos x="0" y="0"/>
                <wp:positionH relativeFrom="column">
                  <wp:posOffset>2806700</wp:posOffset>
                </wp:positionH>
                <wp:positionV relativeFrom="paragraph">
                  <wp:posOffset>3098800</wp:posOffset>
                </wp:positionV>
                <wp:extent cx="546100" cy="304800"/>
                <wp:effectExtent l="0" t="0" r="2540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1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664" w:rsidRDefault="00636664" w:rsidP="00636664">
                            <w:r>
                              <w:t>FOLD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1pt;margin-top:244pt;width:43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">
                <v:textbox>
                  <w:txbxContent>
                    <w:p w:rsidR="00636664" w:rsidRDefault="00636664" w:rsidP="00636664">
                      <w:r>
                        <w:t>FOLD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6A7D2F" wp14:editId="1151642C">
                <wp:simplePos x="0" y="0"/>
                <wp:positionH relativeFrom="column">
                  <wp:posOffset>1981199</wp:posOffset>
                </wp:positionH>
                <wp:positionV relativeFrom="paragraph">
                  <wp:posOffset>5549900</wp:posOffset>
                </wp:positionV>
                <wp:extent cx="1828800" cy="1828800"/>
                <wp:effectExtent l="0" t="0" r="0" b="12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36664" w:rsidRPr="00636664" w:rsidRDefault="00636664" w:rsidP="00636664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Back of Card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156pt;margin-top:437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5JQIAAFw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" filled="f" stroked="f">
                <v:fill o:detectmouseclick="t"/>
                <v:textbox style="mso-fit-shape-to-text:t">
                  <w:txbxContent>
                    <w:p w:rsidR="00636664" w:rsidRPr="00636664" w:rsidRDefault="00636664" w:rsidP="00636664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Back of Card</w:t>
                      </w:r>
                    </w:p>
                  </w:txbxContent>
                </v:textbox>
              </v:shape>
            </w:pict>
          </mc:Fallback>
        </mc:AlternateContent>
      </w:r>
    </w:p>
    <w:p w:rsidR="004920DE" w:rsidRDefault="004920DE" w:rsidP="00636664"/>
    <w:p w:rsidR="00155670" w:rsidRDefault="00155670" w:rsidP="00636664">
      <w:bookmarkStart w:id="0" w:name="_GoBack"/>
      <w:bookmarkEnd w:id="0"/>
    </w:p>
    <w:p w:rsidR="004920DE" w:rsidRDefault="004920DE" w:rsidP="00636664"/>
    <w:p w:rsidR="004920DE" w:rsidRDefault="00155670" w:rsidP="0063666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665C3" wp14:editId="1C0ACE8C">
                <wp:simplePos x="0" y="0"/>
                <wp:positionH relativeFrom="column">
                  <wp:posOffset>1828165</wp:posOffset>
                </wp:positionH>
                <wp:positionV relativeFrom="paragraph">
                  <wp:posOffset>-2540</wp:posOffset>
                </wp:positionV>
                <wp:extent cx="1828800" cy="1828800"/>
                <wp:effectExtent l="0" t="0" r="0" b="1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36664" w:rsidRPr="00636664" w:rsidRDefault="004920DE" w:rsidP="00636664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Front</w:t>
                            </w:r>
                            <w:r w:rsidR="00636664"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of Card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8" type="#_x0000_t202" style="position:absolute;margin-left:143.95pt;margin-top:-.2pt;width:2in;height:2in;rotation:180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" filled="f" stroked="f">
                <v:fill o:detectmouseclick="t"/>
                <v:textbox style="mso-fit-shape-to-text:t">
                  <w:txbxContent>
                    <w:p w:rsidR="00636664" w:rsidRPr="00636664" w:rsidRDefault="004920DE" w:rsidP="00636664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Front</w:t>
                      </w:r>
                      <w:r w:rsidR="00636664"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of Card</w:t>
                      </w:r>
                    </w:p>
                  </w:txbxContent>
                </v:textbox>
              </v:shape>
            </w:pict>
          </mc:Fallback>
        </mc:AlternateContent>
      </w:r>
    </w:p>
    <w:p w:rsidR="004920DE" w:rsidRDefault="004920DE" w:rsidP="00636664"/>
    <w:p w:rsidR="004920DE" w:rsidRDefault="004920DE" w:rsidP="00636664"/>
    <w:p w:rsidR="004920DE" w:rsidRDefault="004920DE" w:rsidP="00636664"/>
    <w:p w:rsidR="004920DE" w:rsidRPr="00636664" w:rsidRDefault="00155670" w:rsidP="0063666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3B8097" wp14:editId="47C0DADA">
                <wp:simplePos x="0" y="0"/>
                <wp:positionH relativeFrom="column">
                  <wp:posOffset>-711200</wp:posOffset>
                </wp:positionH>
                <wp:positionV relativeFrom="paragraph">
                  <wp:posOffset>1231900</wp:posOffset>
                </wp:positionV>
                <wp:extent cx="7188200" cy="38100"/>
                <wp:effectExtent l="0" t="0" r="1270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8820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pt,97pt" to="510pt,1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" strokecolor="#4579b8 [3044]"/>
            </w:pict>
          </mc:Fallback>
        </mc:AlternateContent>
      </w:r>
    </w:p>
    <w:sectPr w:rsidR="004920DE" w:rsidRPr="00636664" w:rsidSect="00155670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664"/>
    <w:rsid w:val="00155670"/>
    <w:rsid w:val="001C6998"/>
    <w:rsid w:val="00404FB6"/>
    <w:rsid w:val="004920DE"/>
    <w:rsid w:val="00636664"/>
    <w:rsid w:val="00977628"/>
    <w:rsid w:val="00BA19F2"/>
    <w:rsid w:val="00D117AD"/>
    <w:rsid w:val="00D27581"/>
    <w:rsid w:val="00F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6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66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17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6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66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17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Connolly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Connolly</dc:creator>
  <cp:lastModifiedBy>Connolly</cp:lastModifiedBy>
  <cp:revision>3</cp:revision>
  <dcterms:created xsi:type="dcterms:W3CDTF">2014-06-02T19:47:00Z</dcterms:created>
  <dcterms:modified xsi:type="dcterms:W3CDTF">2014-06-02T20:47:00Z</dcterms:modified>
</cp:coreProperties>
</file>